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hu112.ketoldalu-ragasztoszalag-hu.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hu112.ketoldalu-ragasztoszalag-hu.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hu112.ketoldalu-ragasztoszalag-hu.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hu112.ketoldalu-ragasztoszalag-hu.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hu112.ketoldalu-ragasztoszalag-hu.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hu112.ketoldalu-ragasztoszalag-hu.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hu112.ketoldalu-ragasztoszalag-hu.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hu112.ketoldalu-ragasztoszalag-hu.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hu112.ketoldalu-ragasztoszalag-hu.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hu112.ketoldalu-ragasztoszalag-hu.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hu112.ketoldalu-ragasztoszalag-hu.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hu112.ketoldalu-ragasztoszalag-hu.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